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12D" w:rsidRPr="00D2212D" w:rsidRDefault="00D2212D" w:rsidP="00D2212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D2212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Что нужно знать о коррупции</w:t>
      </w:r>
    </w:p>
    <w:p w:rsidR="00D2212D" w:rsidRPr="00D2212D" w:rsidRDefault="00D2212D" w:rsidP="00D221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212D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закон от 25.12.2008 № 273-ФЗ «О противодействии коррупции» относит принятие мер, направленных на формирование в обществе негативного отношения к коррупционному поведению, к основным направлениям деятельности государственных органов по повышению эффективности противодействия коррупции.</w:t>
      </w:r>
    </w:p>
    <w:p w:rsidR="00D2212D" w:rsidRPr="00D2212D" w:rsidRDefault="00D2212D" w:rsidP="00D221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212D">
        <w:rPr>
          <w:rFonts w:ascii="Times New Roman" w:eastAsia="Times New Roman" w:hAnsi="Times New Roman" w:cs="Times New Roman"/>
          <w:sz w:val="24"/>
          <w:szCs w:val="24"/>
          <w:lang w:eastAsia="ru-RU"/>
        </w:rPr>
        <w:t>Борьба с коррупцией заключается не только в применении правовых мер, направленных на преследование за совершение коррупционных правонарушений, но и в превентивной работе по повышению уровня правосознания граждан, популяризацию антикоррупционных стандартов поведения, образования и воспитания, на формирование антикоррупционного поведения гражданина.</w:t>
      </w:r>
    </w:p>
    <w:p w:rsidR="00D2212D" w:rsidRPr="00D2212D" w:rsidRDefault="00D2212D" w:rsidP="00D221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212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Практика показывает, что цели предупреждения правонарушений, прежде всего, достигаются обучением граждан самостоятельному применению законов для защиты своих прав и отстаивания своих интересов.</w:t>
      </w:r>
    </w:p>
    <w:p w:rsidR="00D2212D" w:rsidRPr="00D2212D" w:rsidRDefault="00D2212D" w:rsidP="00D221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212D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Одной из основных задач действующего Национального плана противодействия коррупции на 2018–2020 годы является повышение эффективности просветительских, образовательных и иных мероприятий, направленных на формирование антикоррупционного поведения служащих, популяризацию в обществе антикоррупционных стандартов и развитие общественного правосознания.</w:t>
      </w:r>
    </w:p>
    <w:p w:rsidR="00D2212D" w:rsidRPr="00D2212D" w:rsidRDefault="00D2212D" w:rsidP="00D221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212D">
        <w:rPr>
          <w:rFonts w:ascii="Times New Roman" w:eastAsia="Times New Roman" w:hAnsi="Times New Roman" w:cs="Times New Roman"/>
          <w:sz w:val="24"/>
          <w:szCs w:val="24"/>
          <w:lang w:eastAsia="ru-RU"/>
        </w:rPr>
        <w:t>В этой связи Генеральная прокуратура Российской Федерации уделяет существенное внимание правовому воспитанию как основному элементу противодействия коррупции.</w:t>
      </w:r>
    </w:p>
    <w:p w:rsidR="00D2212D" w:rsidRPr="00D2212D" w:rsidRDefault="00D2212D" w:rsidP="00D221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212D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данном разделе размещены материалы по вопросам повышения уровня антикоррупционного правосознания граждан.</w:t>
      </w:r>
    </w:p>
    <w:p w:rsidR="000A47B4" w:rsidRPr="00D2212D" w:rsidRDefault="000A47B4">
      <w:bookmarkStart w:id="0" w:name="_GoBack"/>
      <w:bookmarkEnd w:id="0"/>
    </w:p>
    <w:sectPr w:rsidR="000A47B4" w:rsidRPr="00D221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212D"/>
    <w:rsid w:val="000A47B4"/>
    <w:rsid w:val="00D2212D"/>
    <w:rsid w:val="00EB6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223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8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43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974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0830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386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2522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676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95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222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001</cp:lastModifiedBy>
  <cp:revision>1</cp:revision>
  <dcterms:created xsi:type="dcterms:W3CDTF">2018-11-23T10:02:00Z</dcterms:created>
  <dcterms:modified xsi:type="dcterms:W3CDTF">2018-11-23T10:20:00Z</dcterms:modified>
</cp:coreProperties>
</file>